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35" w:rsidRPr="002C3B1B" w:rsidRDefault="008D7435" w:rsidP="00877506">
      <w:pPr>
        <w:rPr>
          <w:rFonts w:ascii="Times New Roman" w:hAnsi="Times New Roman"/>
          <w:b/>
          <w:sz w:val="28"/>
          <w:szCs w:val="28"/>
          <w:lang w:val="en-US"/>
        </w:rPr>
      </w:pPr>
      <w:r w:rsidRPr="002C3B1B">
        <w:rPr>
          <w:rFonts w:ascii="Times New Roman" w:hAnsi="Times New Roman"/>
          <w:b/>
          <w:sz w:val="28"/>
          <w:szCs w:val="28"/>
          <w:lang w:val="en-US"/>
        </w:rPr>
        <w:t xml:space="preserve">The Supreme Court decision </w:t>
      </w:r>
    </w:p>
    <w:p w:rsidR="008D7435" w:rsidRPr="002C3B1B" w:rsidRDefault="008D7435" w:rsidP="00877506">
      <w:pPr>
        <w:rPr>
          <w:rFonts w:ascii="Times New Roman" w:hAnsi="Times New Roman"/>
          <w:sz w:val="24"/>
          <w:szCs w:val="24"/>
          <w:lang w:val="en-US"/>
        </w:rPr>
      </w:pPr>
    </w:p>
    <w:p w:rsidR="008D7435" w:rsidRPr="002C3B1B" w:rsidRDefault="008D7435" w:rsidP="00877506">
      <w:pPr>
        <w:rPr>
          <w:rFonts w:ascii="Times New Roman" w:hAnsi="Times New Roman"/>
          <w:b/>
          <w:sz w:val="24"/>
          <w:szCs w:val="24"/>
          <w:lang w:val="en-US"/>
        </w:rPr>
      </w:pPr>
      <w:r w:rsidRPr="002C3B1B">
        <w:rPr>
          <w:rFonts w:ascii="Times New Roman" w:hAnsi="Times New Roman"/>
          <w:b/>
          <w:sz w:val="24"/>
          <w:szCs w:val="24"/>
          <w:lang w:val="en-US"/>
        </w:rPr>
        <w:t>DECISION</w:t>
      </w:r>
    </w:p>
    <w:p w:rsidR="008D7435" w:rsidRPr="002C3B1B" w:rsidRDefault="008D7435" w:rsidP="00877506">
      <w:pPr>
        <w:rPr>
          <w:rFonts w:ascii="Times New Roman" w:hAnsi="Times New Roman"/>
          <w:b/>
          <w:sz w:val="24"/>
          <w:szCs w:val="24"/>
          <w:lang w:val="en-US"/>
        </w:rPr>
      </w:pPr>
      <w:r w:rsidRPr="002C3B1B">
        <w:rPr>
          <w:rFonts w:ascii="Times New Roman" w:hAnsi="Times New Roman"/>
          <w:b/>
          <w:sz w:val="24"/>
          <w:szCs w:val="24"/>
          <w:lang w:val="en-US"/>
        </w:rPr>
        <w:t xml:space="preserve">IN THE NAME OF THE </w:t>
      </w:r>
      <w:smartTag w:uri="urn:schemas-microsoft-com:office:smarttags" w:element="PlaceType">
        <w:smartTag w:uri="urn:schemas-microsoft-com:office:smarttags" w:element="place">
          <w:smartTag w:uri="urn:schemas-microsoft-com:office:smarttags" w:element="PlaceType">
            <w:r w:rsidRPr="002C3B1B">
              <w:rPr>
                <w:rFonts w:ascii="Times New Roman" w:hAnsi="Times New Roman"/>
                <w:b/>
                <w:sz w:val="24"/>
                <w:szCs w:val="24"/>
                <w:lang w:val="en-US"/>
              </w:rPr>
              <w:t>REPUBLIC</w:t>
            </w:r>
          </w:smartTag>
          <w:r w:rsidRPr="002C3B1B">
            <w:rPr>
              <w:rFonts w:ascii="Times New Roman" w:hAnsi="Times New Roman"/>
              <w:b/>
              <w:sz w:val="24"/>
              <w:szCs w:val="24"/>
              <w:lang w:val="en-US"/>
            </w:rPr>
            <w:t xml:space="preserve"> OF </w:t>
          </w:r>
          <w:smartTag w:uri="urn:schemas-microsoft-com:office:smarttags" w:element="PlaceName">
            <w:r w:rsidRPr="002C3B1B">
              <w:rPr>
                <w:rFonts w:ascii="Times New Roman" w:hAnsi="Times New Roman"/>
                <w:b/>
                <w:sz w:val="24"/>
                <w:szCs w:val="24"/>
                <w:lang w:val="en-US"/>
              </w:rPr>
              <w:t>BELARUS</w:t>
            </w:r>
          </w:smartTag>
        </w:smartTag>
      </w:smartTag>
    </w:p>
    <w:p w:rsidR="008D7435" w:rsidRPr="002C3B1B" w:rsidRDefault="008D7435" w:rsidP="00877506">
      <w:pPr>
        <w:rPr>
          <w:rFonts w:ascii="Times New Roman" w:hAnsi="Times New Roman"/>
          <w:sz w:val="24"/>
          <w:szCs w:val="24"/>
          <w:lang w:val="en-US"/>
        </w:rPr>
      </w:pPr>
    </w:p>
    <w:p w:rsidR="008D7435" w:rsidRPr="004A5041" w:rsidRDefault="008D7435" w:rsidP="00877506">
      <w:pPr>
        <w:rPr>
          <w:rFonts w:ascii="Times New Roman" w:hAnsi="Times New Roman"/>
          <w:sz w:val="24"/>
          <w:szCs w:val="24"/>
          <w:lang w:val="en-US"/>
        </w:rPr>
      </w:pPr>
      <w:r w:rsidRPr="004A5041">
        <w:rPr>
          <w:rFonts w:ascii="Times New Roman" w:hAnsi="Times New Roman"/>
          <w:sz w:val="24"/>
          <w:szCs w:val="24"/>
          <w:lang w:val="en-US"/>
        </w:rPr>
        <w:t>April 15</w:t>
      </w:r>
      <w:r w:rsidRPr="004A5041">
        <w:rPr>
          <w:rFonts w:ascii="Times New Roman" w:hAnsi="Times New Roman"/>
          <w:sz w:val="24"/>
          <w:szCs w:val="24"/>
          <w:vertAlign w:val="superscript"/>
          <w:lang w:val="en-US"/>
        </w:rPr>
        <w:t>th</w:t>
      </w:r>
      <w:r w:rsidRPr="004A5041">
        <w:rPr>
          <w:rFonts w:ascii="Times New Roman" w:hAnsi="Times New Roman"/>
          <w:sz w:val="24"/>
          <w:szCs w:val="24"/>
          <w:lang w:val="en-US"/>
        </w:rPr>
        <w:t xml:space="preserve">, 2005 Judge of the Supreme Court of the </w:t>
      </w:r>
      <w:smartTag w:uri="urn:schemas-microsoft-com:office:smarttags" w:element="PlaceType">
        <w:smartTag w:uri="urn:schemas-microsoft-com:office:smarttags" w:element="place">
          <w:smartTag w:uri="urn:schemas-microsoft-com:office:smarttags" w:element="PlaceType">
            <w:r w:rsidRPr="004A5041">
              <w:rPr>
                <w:rFonts w:ascii="Times New Roman" w:hAnsi="Times New Roman"/>
                <w:sz w:val="24"/>
                <w:szCs w:val="24"/>
                <w:lang w:val="en-US"/>
              </w:rPr>
              <w:t>Republic</w:t>
            </w:r>
          </w:smartTag>
          <w:r w:rsidRPr="004A5041">
            <w:rPr>
              <w:rFonts w:ascii="Times New Roman" w:hAnsi="Times New Roman"/>
              <w:sz w:val="24"/>
              <w:szCs w:val="24"/>
              <w:lang w:val="en-US"/>
            </w:rPr>
            <w:t xml:space="preserve"> of </w:t>
          </w:r>
          <w:smartTag w:uri="urn:schemas-microsoft-com:office:smarttags" w:element="PlaceName">
            <w:r w:rsidRPr="004A5041">
              <w:rPr>
                <w:rFonts w:ascii="Times New Roman" w:hAnsi="Times New Roman"/>
                <w:sz w:val="24"/>
                <w:szCs w:val="24"/>
                <w:lang w:val="en-US"/>
              </w:rPr>
              <w:t>Belarus</w:t>
            </w:r>
          </w:smartTag>
        </w:smartTag>
      </w:smartTag>
      <w:r w:rsidRPr="004A5041">
        <w:rPr>
          <w:rFonts w:ascii="Times New Roman" w:hAnsi="Times New Roman"/>
          <w:sz w:val="24"/>
          <w:szCs w:val="24"/>
          <w:lang w:val="en-US"/>
        </w:rPr>
        <w:t xml:space="preserve"> Filimonihina L.Y.</w:t>
      </w:r>
    </w:p>
    <w:p w:rsidR="008D7435" w:rsidRPr="004A5041" w:rsidRDefault="008D7435" w:rsidP="00877506">
      <w:pPr>
        <w:rPr>
          <w:rFonts w:ascii="Times New Roman" w:hAnsi="Times New Roman"/>
          <w:sz w:val="24"/>
          <w:szCs w:val="24"/>
          <w:lang w:val="en-US"/>
        </w:rPr>
      </w:pPr>
      <w:r w:rsidRPr="004A5041">
        <w:rPr>
          <w:rFonts w:ascii="Times New Roman" w:hAnsi="Times New Roman"/>
          <w:sz w:val="24"/>
          <w:szCs w:val="24"/>
          <w:lang w:val="en-US"/>
        </w:rPr>
        <w:t>And Secretary J.M. Grinko,</w:t>
      </w:r>
    </w:p>
    <w:p w:rsidR="008D7435" w:rsidRPr="004A5041" w:rsidRDefault="008D7435" w:rsidP="00877506">
      <w:pPr>
        <w:rPr>
          <w:rFonts w:ascii="Times New Roman" w:hAnsi="Times New Roman"/>
          <w:sz w:val="24"/>
          <w:szCs w:val="24"/>
          <w:lang w:val="en-US"/>
        </w:rPr>
      </w:pPr>
      <w:r w:rsidRPr="004A5041">
        <w:rPr>
          <w:rFonts w:ascii="Times New Roman" w:hAnsi="Times New Roman"/>
          <w:sz w:val="24"/>
          <w:szCs w:val="24"/>
          <w:lang w:val="en-US"/>
        </w:rPr>
        <w:t>With the participation of the prosecutor Mazovka E. I.,</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Having considered at a public hearing in the Supreme Court of the Republic of Belarus civil case at the suit of the Ministry of Justice of Belarus to the republican public association "Independent Institute of Socio-Economic and Political Studies" on the Elimination</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HAS INSTALLED:</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 xml:space="preserve">Ministry of Justice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in a statement to the court indicated that in 1996 was established and registered republican public association "Independent Institute of Socio-Economic and Political Studies", then the NGO "IISEPS." On September 8</w:t>
      </w:r>
      <w:r w:rsidRPr="002C3B1B">
        <w:rPr>
          <w:rFonts w:ascii="Times New Roman" w:hAnsi="Times New Roman"/>
          <w:sz w:val="24"/>
          <w:szCs w:val="24"/>
          <w:vertAlign w:val="superscript"/>
          <w:lang w:val="en-US"/>
        </w:rPr>
        <w:t>th</w:t>
      </w:r>
      <w:r w:rsidRPr="002C3B1B">
        <w:rPr>
          <w:rFonts w:ascii="Times New Roman" w:hAnsi="Times New Roman"/>
          <w:sz w:val="24"/>
          <w:szCs w:val="24"/>
          <w:lang w:val="en-US"/>
        </w:rPr>
        <w:t>, 1999 the union was re-registered and received a certificate №</w:t>
      </w:r>
      <w:r>
        <w:rPr>
          <w:rFonts w:ascii="Times New Roman" w:hAnsi="Times New Roman"/>
          <w:sz w:val="24"/>
          <w:szCs w:val="24"/>
          <w:lang w:val="en-US"/>
        </w:rPr>
        <w:t xml:space="preserve"> </w:t>
      </w:r>
      <w:r w:rsidRPr="002C3B1B">
        <w:rPr>
          <w:rFonts w:ascii="Times New Roman" w:hAnsi="Times New Roman"/>
          <w:sz w:val="24"/>
          <w:szCs w:val="24"/>
          <w:lang w:val="en-US"/>
        </w:rPr>
        <w:t>00503.</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During its activity the union has repeatedly violated the existing laws governing the activities of national associations, for which it has repeatedly issue a written warning.</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On September 5</w:t>
      </w:r>
      <w:r w:rsidRPr="002C3B1B">
        <w:rPr>
          <w:rFonts w:ascii="Times New Roman" w:hAnsi="Times New Roman"/>
          <w:sz w:val="24"/>
          <w:szCs w:val="24"/>
          <w:vertAlign w:val="superscript"/>
          <w:lang w:val="en-US"/>
        </w:rPr>
        <w:t>th</w:t>
      </w:r>
      <w:r w:rsidRPr="002C3B1B">
        <w:rPr>
          <w:rFonts w:ascii="Times New Roman" w:hAnsi="Times New Roman"/>
          <w:sz w:val="24"/>
          <w:szCs w:val="24"/>
          <w:lang w:val="en-US"/>
        </w:rPr>
        <w:t>, 2003 the Ministry of Justice has sent a written warning to the NGO "IISEPS" №</w:t>
      </w:r>
      <w:r>
        <w:rPr>
          <w:rFonts w:ascii="Times New Roman" w:hAnsi="Times New Roman"/>
          <w:sz w:val="24"/>
          <w:szCs w:val="24"/>
          <w:lang w:val="en-US"/>
        </w:rPr>
        <w:t xml:space="preserve"> </w:t>
      </w:r>
      <w:r w:rsidRPr="002C3B1B">
        <w:rPr>
          <w:rFonts w:ascii="Times New Roman" w:hAnsi="Times New Roman"/>
          <w:sz w:val="24"/>
          <w:szCs w:val="24"/>
          <w:lang w:val="en-US"/>
        </w:rPr>
        <w:t xml:space="preserve">06-04 / 7396 due to violations of the union of the Law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"On Public Associations" and provisions of the Charter. That was reflected in the fact that since March 2003 the governing body Unions has not placed a specified address in the Charter and the relevant legal amendments to the Charter is not listed. It has been proposed to correct these deficiencies and to submit to the Ministry of Justice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documents necessary to make appropriate amendments to the Charter.</w:t>
      </w:r>
    </w:p>
    <w:p w:rsidR="008D7435" w:rsidRPr="002C3B1B" w:rsidRDefault="008D7435" w:rsidP="00877506">
      <w:pPr>
        <w:rPr>
          <w:rFonts w:ascii="Times New Roman" w:hAnsi="Times New Roman"/>
          <w:sz w:val="24"/>
          <w:szCs w:val="24"/>
          <w:lang w:val="en-US"/>
        </w:rPr>
      </w:pPr>
      <w:r w:rsidRPr="002C3B1B">
        <w:rPr>
          <w:rFonts w:ascii="Times New Roman" w:hAnsi="Times New Roman"/>
          <w:sz w:val="24"/>
          <w:szCs w:val="24"/>
          <w:lang w:val="en-US"/>
        </w:rPr>
        <w:t xml:space="preserve">However, the NGO "IISEPS" has not provided claimed documents to the Ministry of Justice of the </w:t>
      </w:r>
      <w:smartTag w:uri="urn:schemas-microsoft-com:office:smarttags" w:element="PlaceNam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r w:rsidRPr="002C3B1B">
        <w:rPr>
          <w:rFonts w:ascii="Times New Roman" w:hAnsi="Times New Roman"/>
          <w:sz w:val="24"/>
          <w:szCs w:val="24"/>
          <w:lang w:val="en-US"/>
        </w:rPr>
        <w:t xml:space="preserve"> within the statutory period of one month, and only applied to the Ministry of Justice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on January 13</w:t>
      </w:r>
      <w:r w:rsidRPr="002C3B1B">
        <w:rPr>
          <w:rFonts w:ascii="Times New Roman" w:hAnsi="Times New Roman"/>
          <w:sz w:val="24"/>
          <w:szCs w:val="24"/>
          <w:vertAlign w:val="superscript"/>
          <w:lang w:val="en-US"/>
        </w:rPr>
        <w:t>th</w:t>
      </w:r>
      <w:r w:rsidRPr="002C3B1B">
        <w:rPr>
          <w:rFonts w:ascii="Times New Roman" w:hAnsi="Times New Roman"/>
          <w:sz w:val="24"/>
          <w:szCs w:val="24"/>
          <w:lang w:val="en-US"/>
        </w:rPr>
        <w:t xml:space="preserve"> 2004 amending the Charter, to which a lease agreement with JSC "Fanipol mechanical-repair factory" was provided.</w:t>
      </w:r>
    </w:p>
    <w:p w:rsidR="008D7435" w:rsidRPr="002C3B1B" w:rsidRDefault="008D7435">
      <w:pPr>
        <w:rPr>
          <w:rFonts w:ascii="Times New Roman" w:hAnsi="Times New Roman"/>
          <w:sz w:val="24"/>
          <w:szCs w:val="24"/>
          <w:lang w:val="en-US"/>
        </w:rPr>
      </w:pPr>
      <w:r w:rsidRPr="002C3B1B">
        <w:rPr>
          <w:rFonts w:ascii="Times New Roman" w:hAnsi="Times New Roman"/>
          <w:sz w:val="24"/>
          <w:szCs w:val="24"/>
          <w:lang w:val="en-US"/>
        </w:rPr>
        <w:t>……………………………………………………………</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 xml:space="preserve">At the hearing arguments were confirmed by a plaintiff on the use of the NGO "IISEPS" its name without specifying the legal form of association that violates the requirements contained in paragraph 1 of article 50 of the Civil Code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The Court considers that the actual substitution of respondent information about their organizational and legal form hampered his individualization as a participant of civil relations. These violations were admitted by the defendant in the publication of a newsletter entitled "News of IISEPS" since the entry into force of the Civil Code of 1999 and confirmed by the materials available in the case file (interviews, the documents placed on the website of the NGO "IISEPS", in which the name of the organization is given as "IISEPS"), on view in the court hearing (LD 126. 131-133, 135, 143, 166).</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 xml:space="preserve">In such circumstances, the court finds that the activities of the NGO "IISEPS" repeatedly and grossly violated existing legislation, so on the basis of Article 57 of the Civil PP.2 2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is subject to liquidation.</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Guided by Articles 302-304 GIC Republic of Belarus, the court</w:t>
      </w:r>
    </w:p>
    <w:p w:rsidR="008D7435" w:rsidRPr="002C3B1B" w:rsidRDefault="008D7435" w:rsidP="006E66E7">
      <w:pPr>
        <w:rPr>
          <w:rFonts w:ascii="Times New Roman" w:hAnsi="Times New Roman"/>
          <w:sz w:val="24"/>
          <w:szCs w:val="24"/>
          <w:lang w:val="en-US"/>
        </w:rPr>
      </w:pP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DECIDED:</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 xml:space="preserve">Eliminate the Republican public association "Independent Institute of Socio-Economic and Political Studies", registered with the Ministry of Justice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8 September 1999 (certificate of registration №</w:t>
      </w:r>
      <w:r>
        <w:rPr>
          <w:rFonts w:ascii="Times New Roman" w:hAnsi="Times New Roman"/>
          <w:sz w:val="24"/>
          <w:szCs w:val="24"/>
          <w:lang w:val="en-US"/>
        </w:rPr>
        <w:t xml:space="preserve"> </w:t>
      </w:r>
      <w:r w:rsidRPr="002C3B1B">
        <w:rPr>
          <w:rFonts w:ascii="Times New Roman" w:hAnsi="Times New Roman"/>
          <w:sz w:val="24"/>
          <w:szCs w:val="24"/>
          <w:lang w:val="en-US"/>
        </w:rPr>
        <w:t>00503).</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To recover from the Republican public association "Independent Institute of Socio-Economic and Political Studies" state fee to the state budget in the amount of 127,500 rubles.</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The decision shall enter into force immediately, appeal or protest on appeal is not subject.</w:t>
      </w:r>
    </w:p>
    <w:p w:rsidR="008D7435" w:rsidRPr="002C3B1B" w:rsidRDefault="008D7435" w:rsidP="006E66E7">
      <w:pPr>
        <w:rPr>
          <w:rFonts w:ascii="Times New Roman" w:hAnsi="Times New Roman"/>
          <w:sz w:val="24"/>
          <w:szCs w:val="24"/>
          <w:lang w:val="en-US"/>
        </w:rPr>
      </w:pP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 xml:space="preserve">Judge of the Supreme Court of the </w:t>
      </w:r>
      <w:smartTag w:uri="urn:schemas-microsoft-com:office:smarttags" w:element="PlaceNam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Name">
          <w:r w:rsidRPr="002C3B1B">
            <w:rPr>
              <w:rFonts w:ascii="Times New Roman" w:hAnsi="Times New Roman"/>
              <w:sz w:val="24"/>
              <w:szCs w:val="24"/>
              <w:lang w:val="en-US"/>
            </w:rPr>
            <w:t>Belarus</w:t>
          </w:r>
        </w:smartTag>
      </w:smartTag>
      <w:r w:rsidRPr="002C3B1B">
        <w:rPr>
          <w:rFonts w:ascii="Times New Roman" w:hAnsi="Times New Roman"/>
          <w:sz w:val="24"/>
          <w:szCs w:val="24"/>
          <w:lang w:val="en-US"/>
        </w:rPr>
        <w:t xml:space="preserve"> __L.Y. Filimonihina__</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Copy is right:</w:t>
      </w:r>
    </w:p>
    <w:p w:rsidR="008D7435" w:rsidRPr="002C3B1B" w:rsidRDefault="008D7435" w:rsidP="006E66E7">
      <w:pPr>
        <w:rPr>
          <w:rFonts w:ascii="Times New Roman" w:hAnsi="Times New Roman"/>
          <w:sz w:val="24"/>
          <w:szCs w:val="24"/>
          <w:lang w:val="en-US"/>
        </w:rPr>
      </w:pPr>
      <w:r w:rsidRPr="002C3B1B">
        <w:rPr>
          <w:rFonts w:ascii="Times New Roman" w:hAnsi="Times New Roman"/>
          <w:sz w:val="24"/>
          <w:szCs w:val="24"/>
          <w:lang w:val="en-US"/>
        </w:rPr>
        <w:t xml:space="preserve">Judge of the Supreme Court of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2C3B1B">
                <w:rPr>
                  <w:rFonts w:ascii="Times New Roman" w:hAnsi="Times New Roman"/>
                  <w:sz w:val="24"/>
                  <w:szCs w:val="24"/>
                  <w:lang w:val="en-US"/>
                </w:rPr>
                <w:t>Republic</w:t>
              </w:r>
            </w:smartTag>
          </w:smartTag>
          <w:r w:rsidRPr="002C3B1B">
            <w:rPr>
              <w:rFonts w:ascii="Times New Roman" w:hAnsi="Times New Roman"/>
              <w:sz w:val="24"/>
              <w:szCs w:val="24"/>
              <w:lang w:val="en-US"/>
            </w:rPr>
            <w:t xml:space="preserve"> of </w:t>
          </w:r>
          <w:smartTag w:uri="urn:schemas-microsoft-com:office:smarttags" w:element="place">
            <w:r w:rsidRPr="002C3B1B">
              <w:rPr>
                <w:rFonts w:ascii="Times New Roman" w:hAnsi="Times New Roman"/>
                <w:sz w:val="24"/>
                <w:szCs w:val="24"/>
                <w:lang w:val="en-US"/>
              </w:rPr>
              <w:t>Belarus</w:t>
            </w:r>
          </w:smartTag>
        </w:smartTag>
      </w:smartTag>
      <w:r w:rsidRPr="002C3B1B">
        <w:rPr>
          <w:rFonts w:ascii="Times New Roman" w:hAnsi="Times New Roman"/>
          <w:sz w:val="24"/>
          <w:szCs w:val="24"/>
          <w:lang w:val="en-US"/>
        </w:rPr>
        <w:t xml:space="preserve"> _signature_ __L.Y</w:t>
      </w:r>
      <w:r>
        <w:rPr>
          <w:rFonts w:ascii="Times New Roman" w:hAnsi="Times New Roman"/>
          <w:sz w:val="24"/>
          <w:szCs w:val="24"/>
          <w:lang w:val="en-US"/>
        </w:rPr>
        <w:t xml:space="preserve">. </w:t>
      </w:r>
      <w:r w:rsidRPr="002C3B1B">
        <w:rPr>
          <w:rFonts w:ascii="Times New Roman" w:hAnsi="Times New Roman"/>
          <w:sz w:val="24"/>
          <w:szCs w:val="24"/>
          <w:lang w:val="en-US"/>
        </w:rPr>
        <w:t>Filimonihina__</w:t>
      </w:r>
    </w:p>
    <w:p w:rsidR="008D7435" w:rsidRPr="002C3B1B" w:rsidRDefault="008D7435" w:rsidP="006E66E7">
      <w:pPr>
        <w:rPr>
          <w:rFonts w:ascii="Times New Roman" w:hAnsi="Times New Roman"/>
          <w:sz w:val="24"/>
          <w:szCs w:val="24"/>
          <w:lang w:val="en-US"/>
        </w:rPr>
      </w:pPr>
    </w:p>
    <w:sectPr w:rsidR="008D7435" w:rsidRPr="002C3B1B" w:rsidSect="002C3B1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FF1"/>
    <w:rsid w:val="000651CA"/>
    <w:rsid w:val="0015544F"/>
    <w:rsid w:val="00233576"/>
    <w:rsid w:val="0027467A"/>
    <w:rsid w:val="002C3B1B"/>
    <w:rsid w:val="002D498F"/>
    <w:rsid w:val="00351457"/>
    <w:rsid w:val="00415876"/>
    <w:rsid w:val="00460AE2"/>
    <w:rsid w:val="0048288A"/>
    <w:rsid w:val="00487BDE"/>
    <w:rsid w:val="004A5041"/>
    <w:rsid w:val="004F475F"/>
    <w:rsid w:val="00575029"/>
    <w:rsid w:val="005A2801"/>
    <w:rsid w:val="005D5A5A"/>
    <w:rsid w:val="006B3721"/>
    <w:rsid w:val="006C6E83"/>
    <w:rsid w:val="006E66E7"/>
    <w:rsid w:val="00775DE2"/>
    <w:rsid w:val="00793679"/>
    <w:rsid w:val="007B0F9A"/>
    <w:rsid w:val="007B5FF1"/>
    <w:rsid w:val="008068DA"/>
    <w:rsid w:val="00877506"/>
    <w:rsid w:val="0088144E"/>
    <w:rsid w:val="00882696"/>
    <w:rsid w:val="008D7435"/>
    <w:rsid w:val="00A22B42"/>
    <w:rsid w:val="00A646BE"/>
    <w:rsid w:val="00AA1AD9"/>
    <w:rsid w:val="00AE1B0C"/>
    <w:rsid w:val="00B45AF4"/>
    <w:rsid w:val="00C925FB"/>
    <w:rsid w:val="00CB3641"/>
    <w:rsid w:val="00D67933"/>
    <w:rsid w:val="00E336F1"/>
    <w:rsid w:val="00E71303"/>
    <w:rsid w:val="00EC041E"/>
    <w:rsid w:val="00EC0D83"/>
    <w:rsid w:val="00F41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D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580</Words>
  <Characters>3308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decision (Part 1)</dc:title>
  <dc:subject/>
  <dc:creator>Марина Богданович</dc:creator>
  <cp:keywords/>
  <dc:description/>
  <cp:lastModifiedBy>Олег Манаев</cp:lastModifiedBy>
  <cp:revision>13</cp:revision>
  <dcterms:created xsi:type="dcterms:W3CDTF">2015-09-15T01:24:00Z</dcterms:created>
  <dcterms:modified xsi:type="dcterms:W3CDTF">2018-05-25T15:37:00Z</dcterms:modified>
</cp:coreProperties>
</file>